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68699" w14:textId="77777777" w:rsidR="00C40284" w:rsidRPr="004206D4" w:rsidRDefault="00C40284" w:rsidP="00C40284">
      <w:pPr>
        <w:numPr>
          <w:ilvl w:val="0"/>
          <w:numId w:val="1"/>
        </w:numPr>
        <w:tabs>
          <w:tab w:val="left" w:pos="-1600"/>
          <w:tab w:val="left" w:pos="-1060"/>
          <w:tab w:val="left" w:pos="-880"/>
          <w:tab w:val="left" w:pos="-520"/>
        </w:tabs>
        <w:jc w:val="center"/>
        <w:rPr>
          <w:b/>
          <w:bCs/>
          <w:sz w:val="28"/>
          <w:szCs w:val="28"/>
          <w:u w:val="single"/>
        </w:rPr>
      </w:pPr>
      <w:r w:rsidRPr="004206D4">
        <w:rPr>
          <w:b/>
          <w:bCs/>
          <w:sz w:val="28"/>
          <w:szCs w:val="28"/>
          <w:u w:val="single"/>
        </w:rPr>
        <w:t>Техническое задание</w:t>
      </w:r>
    </w:p>
    <w:p w14:paraId="07264A57" w14:textId="77777777" w:rsidR="00C40284" w:rsidRPr="000B42C2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bCs/>
          <w:sz w:val="28"/>
          <w:szCs w:val="28"/>
          <w:u w:val="single"/>
        </w:rPr>
      </w:pPr>
      <w:r w:rsidRPr="000B42C2">
        <w:rPr>
          <w:b/>
          <w:bCs/>
          <w:sz w:val="28"/>
          <w:szCs w:val="28"/>
          <w:u w:val="single"/>
        </w:rPr>
        <w:t>(требования, технические характеристики и технические условия)</w:t>
      </w:r>
    </w:p>
    <w:p w14:paraId="62FEAC44" w14:textId="77777777" w:rsidR="00C40284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</w:pPr>
    </w:p>
    <w:p w14:paraId="5F23A38A" w14:textId="77777777" w:rsidR="00C40284" w:rsidRPr="00675814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u w:val="single"/>
        </w:rPr>
      </w:pPr>
      <w:r w:rsidRPr="00675814">
        <w:rPr>
          <w:b/>
          <w:sz w:val="28"/>
          <w:szCs w:val="28"/>
          <w:u w:val="single"/>
        </w:rPr>
        <w:t>1</w:t>
      </w:r>
      <w:r w:rsidRPr="00675814">
        <w:rPr>
          <w:b/>
          <w:u w:val="single"/>
        </w:rPr>
        <w:t>. Наименование, количество и характеристики поставляемого товара:</w:t>
      </w:r>
    </w:p>
    <w:p w14:paraId="7545C21E" w14:textId="77777777" w:rsidR="00C40284" w:rsidRPr="00675814" w:rsidRDefault="00C40284" w:rsidP="00C40284">
      <w:pPr>
        <w:tabs>
          <w:tab w:val="left" w:pos="-1600"/>
          <w:tab w:val="left" w:pos="-1060"/>
          <w:tab w:val="left" w:pos="-880"/>
          <w:tab w:val="left" w:pos="-520"/>
        </w:tabs>
        <w:ind w:left="-260"/>
        <w:jc w:val="center"/>
        <w:rPr>
          <w:b/>
          <w:u w:val="single"/>
        </w:rPr>
      </w:pPr>
      <w:r w:rsidRPr="00675814">
        <w:rPr>
          <w:b/>
          <w:u w:val="single"/>
        </w:rPr>
        <w:t>Требования к качеству выполняемых работ</w:t>
      </w:r>
    </w:p>
    <w:p w14:paraId="6D307E1E" w14:textId="77777777" w:rsidR="00BB3F3A" w:rsidRPr="008C7C5F" w:rsidRDefault="00C40284" w:rsidP="008C7C5F">
      <w:pPr>
        <w:jc w:val="both"/>
        <w:rPr>
          <w:bCs/>
          <w:color w:val="000000"/>
          <w:lang w:eastAsia="ru-RU"/>
        </w:rPr>
      </w:pPr>
      <w:r w:rsidRPr="00675814">
        <w:rPr>
          <w:b/>
          <w:bCs/>
          <w:color w:val="000000"/>
          <w:lang w:eastAsia="ru-RU"/>
        </w:rPr>
        <w:t>Наименование объекта закупки:</w:t>
      </w:r>
      <w:r w:rsidRPr="00675814">
        <w:rPr>
          <w:b/>
          <w:bCs/>
          <w:lang w:eastAsia="ru-RU"/>
        </w:rPr>
        <w:t xml:space="preserve"> </w:t>
      </w:r>
      <w:r w:rsidR="00BB3F3A" w:rsidRPr="00A8315D">
        <w:rPr>
          <w:sz w:val="28"/>
          <w:szCs w:val="28"/>
        </w:rPr>
        <w:t xml:space="preserve">- </w:t>
      </w:r>
      <w:r w:rsidR="00BB3F3A" w:rsidRPr="008C7C5F">
        <w:rPr>
          <w:bCs/>
          <w:color w:val="000000"/>
          <w:lang w:eastAsia="ru-RU"/>
        </w:rPr>
        <w:t>поставка в 2023 году оргтехники, многофункциональных устройств (МФУ) для нужд автономного учреждения Ханты-Мансийского автономного округа - Югры «Научно-аналитический центр рационального недропользования им. В.И. Шпильмана»</w:t>
      </w:r>
    </w:p>
    <w:p w14:paraId="57E9B2C9" w14:textId="7D95AD18" w:rsidR="00C40284" w:rsidRPr="00224DF5" w:rsidRDefault="00C40284" w:rsidP="00C40284">
      <w:pPr>
        <w:widowControl/>
        <w:suppressAutoHyphens w:val="0"/>
        <w:ind w:firstLine="709"/>
        <w:jc w:val="both"/>
        <w:rPr>
          <w:lang w:eastAsia="ru-RU"/>
        </w:rPr>
      </w:pPr>
      <w:r w:rsidRPr="00675814">
        <w:rPr>
          <w:b/>
          <w:lang w:eastAsia="ru-RU"/>
        </w:rPr>
        <w:t>Количество поставляемого товара:</w:t>
      </w:r>
      <w:r w:rsidRPr="00675814">
        <w:rPr>
          <w:lang w:eastAsia="ru-RU"/>
        </w:rPr>
        <w:t xml:space="preserve"> </w:t>
      </w:r>
      <w:r w:rsidR="00BB3F3A">
        <w:rPr>
          <w:lang w:eastAsia="ru-RU"/>
        </w:rPr>
        <w:t>2</w:t>
      </w:r>
      <w:r w:rsidR="006429DB">
        <w:rPr>
          <w:lang w:eastAsia="ru-RU"/>
        </w:rPr>
        <w:t xml:space="preserve"> шт.</w:t>
      </w:r>
    </w:p>
    <w:p w14:paraId="63979832" w14:textId="77777777" w:rsidR="00BB3F3A" w:rsidRDefault="00C40284" w:rsidP="00BB3F3A">
      <w:pPr>
        <w:widowControl/>
        <w:tabs>
          <w:tab w:val="left" w:pos="4820"/>
        </w:tabs>
        <w:suppressAutoHyphens w:val="0"/>
        <w:ind w:firstLine="709"/>
        <w:jc w:val="both"/>
      </w:pPr>
      <w:r w:rsidRPr="00675814">
        <w:rPr>
          <w:b/>
          <w:bCs/>
          <w:lang w:eastAsia="ru-RU"/>
        </w:rPr>
        <w:t>Место доставки:</w:t>
      </w:r>
      <w:r w:rsidRPr="00675814">
        <w:rPr>
          <w:lang w:eastAsia="ru-RU"/>
        </w:rPr>
        <w:t xml:space="preserve"> </w:t>
      </w:r>
      <w:r w:rsidR="00BB3F3A">
        <w:t>628007, АВТОНОМНЫЙ ОКРУГ ХАНТЫ-МАНСИЙСКИЙ АВТОНОМНЫЙ ОКРУГ-ЮГРА, ГОРОД ХАНТЫ-МАНСИЙСК, УЛИЦА СТУДЕНЧЕСКАЯ, ДОМ 2.</w:t>
      </w:r>
    </w:p>
    <w:p w14:paraId="381EBC7B" w14:textId="725C8CEF" w:rsidR="00C40284" w:rsidRPr="00675814" w:rsidRDefault="00C40284" w:rsidP="00BB3F3A">
      <w:pPr>
        <w:widowControl/>
        <w:tabs>
          <w:tab w:val="left" w:pos="4820"/>
        </w:tabs>
        <w:suppressAutoHyphens w:val="0"/>
        <w:ind w:firstLine="709"/>
        <w:jc w:val="both"/>
        <w:rPr>
          <w:iCs/>
          <w:lang w:eastAsia="ar-SA"/>
        </w:rPr>
      </w:pPr>
      <w:r w:rsidRPr="00675814">
        <w:rPr>
          <w:b/>
          <w:iCs/>
          <w:lang w:eastAsia="ar-SA"/>
        </w:rPr>
        <w:t>Срок поставки товара</w:t>
      </w:r>
      <w:r w:rsidRPr="00675814">
        <w:rPr>
          <w:iCs/>
          <w:lang w:eastAsia="ar-SA"/>
        </w:rPr>
        <w:t xml:space="preserve">: в течение </w:t>
      </w:r>
      <w:r>
        <w:rPr>
          <w:iCs/>
          <w:lang w:eastAsia="ar-SA"/>
        </w:rPr>
        <w:t>_</w:t>
      </w:r>
      <w:r w:rsidR="006429DB">
        <w:rPr>
          <w:iCs/>
          <w:u w:val="single"/>
          <w:lang w:eastAsia="ar-SA"/>
        </w:rPr>
        <w:t>30</w:t>
      </w:r>
      <w:r>
        <w:rPr>
          <w:iCs/>
          <w:lang w:eastAsia="ar-SA"/>
        </w:rPr>
        <w:t>_</w:t>
      </w:r>
      <w:r w:rsidRPr="00675814">
        <w:rPr>
          <w:iCs/>
          <w:lang w:eastAsia="ar-SA"/>
        </w:rPr>
        <w:t xml:space="preserve"> </w:t>
      </w:r>
      <w:r w:rsidR="006E4370">
        <w:rPr>
          <w:iCs/>
          <w:lang w:eastAsia="ar-SA"/>
        </w:rPr>
        <w:t>дней с даты подписания Договора</w:t>
      </w:r>
      <w:r w:rsidRPr="00675814">
        <w:rPr>
          <w:iCs/>
          <w:lang w:eastAsia="ar-SA"/>
        </w:rPr>
        <w:t>.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F74C9B" w:rsidRPr="00BB3F3A" w14:paraId="0B130278" w14:textId="77777777" w:rsidTr="002A32CC">
        <w:trPr>
          <w:trHeight w:val="53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0F6C4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40F7824A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8A49AD">
              <w:rPr>
                <w:b/>
                <w:bCs/>
                <w:iCs/>
                <w:lang w:eastAsia="ar-SA"/>
              </w:rPr>
              <w:t>Наименование товара</w:t>
            </w:r>
          </w:p>
          <w:p w14:paraId="724E167D" w14:textId="77777777" w:rsidR="00F74C9B" w:rsidRPr="008A49AD" w:rsidRDefault="00F74C9B" w:rsidP="002A32CC">
            <w:pPr>
              <w:widowControl/>
              <w:jc w:val="center"/>
              <w:rPr>
                <w:b/>
                <w:bCs/>
                <w:iCs/>
                <w:lang w:eastAsia="ar-SA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C1AFCC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7981FEA5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r w:rsidRPr="008A49AD">
              <w:rPr>
                <w:b/>
                <w:bCs/>
                <w:iCs/>
                <w:lang w:eastAsia="ar-SA"/>
              </w:rPr>
              <w:t>Характеристики</w:t>
            </w:r>
          </w:p>
        </w:tc>
      </w:tr>
      <w:tr w:rsidR="00F74C9B" w:rsidRPr="00675814" w14:paraId="79AEB37B" w14:textId="77777777" w:rsidTr="00305B00">
        <w:trPr>
          <w:trHeight w:val="9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27940" w14:textId="77777777" w:rsidR="00F74C9B" w:rsidRPr="008A49AD" w:rsidRDefault="00F74C9B" w:rsidP="002A32CC">
            <w:pPr>
              <w:widowControl/>
              <w:snapToGrid w:val="0"/>
              <w:rPr>
                <w:b/>
                <w:bCs/>
                <w:lang w:eastAsia="ar-SA"/>
              </w:rPr>
            </w:pPr>
          </w:p>
          <w:p w14:paraId="3E028D47" w14:textId="4E1AF307" w:rsidR="00F74C9B" w:rsidRPr="008A49AD" w:rsidRDefault="00F74C9B" w:rsidP="002A32CC">
            <w:pPr>
              <w:widowControl/>
              <w:snapToGrid w:val="0"/>
              <w:rPr>
                <w:b/>
                <w:bCs/>
                <w:iCs/>
                <w:lang w:eastAsia="ar-SA"/>
              </w:rPr>
            </w:pPr>
            <w:r w:rsidRPr="008A49AD">
              <w:rPr>
                <w:b/>
                <w:bCs/>
                <w:lang w:eastAsia="ar-SA"/>
              </w:rPr>
              <w:t xml:space="preserve">МФУ </w:t>
            </w:r>
            <w:r w:rsidR="001A21E9" w:rsidRPr="008A49AD">
              <w:rPr>
                <w:b/>
                <w:lang w:val="en-US" w:eastAsia="ar-SA"/>
              </w:rPr>
              <w:t>HP</w:t>
            </w:r>
            <w:r w:rsidR="001A21E9" w:rsidRPr="008A49AD">
              <w:rPr>
                <w:b/>
                <w:lang w:eastAsia="ar-SA"/>
              </w:rPr>
              <w:t xml:space="preserve"> </w:t>
            </w:r>
            <w:proofErr w:type="spellStart"/>
            <w:r w:rsidR="001A21E9" w:rsidRPr="008A49AD">
              <w:rPr>
                <w:b/>
                <w:lang w:val="en-US" w:eastAsia="ar-SA"/>
              </w:rPr>
              <w:t>LaseJet</w:t>
            </w:r>
            <w:proofErr w:type="spellEnd"/>
            <w:r w:rsidR="001A21E9" w:rsidRPr="008A49AD">
              <w:rPr>
                <w:b/>
                <w:lang w:eastAsia="ar-SA"/>
              </w:rPr>
              <w:t xml:space="preserve"> </w:t>
            </w:r>
            <w:r w:rsidR="001A21E9" w:rsidRPr="008A49AD">
              <w:rPr>
                <w:b/>
                <w:lang w:val="en-US" w:eastAsia="ar-SA"/>
              </w:rPr>
              <w:t>Pro</w:t>
            </w:r>
            <w:r w:rsidR="001A21E9" w:rsidRPr="008A49AD">
              <w:rPr>
                <w:b/>
                <w:lang w:eastAsia="ar-SA"/>
              </w:rPr>
              <w:t xml:space="preserve"> </w:t>
            </w:r>
            <w:r w:rsidR="001A21E9" w:rsidRPr="008A49AD">
              <w:rPr>
                <w:b/>
                <w:lang w:val="en-US" w:eastAsia="ar-SA"/>
              </w:rPr>
              <w:t>MFP</w:t>
            </w:r>
            <w:r w:rsidR="001A21E9" w:rsidRPr="008A49AD">
              <w:rPr>
                <w:b/>
                <w:lang w:eastAsia="ar-SA"/>
              </w:rPr>
              <w:t xml:space="preserve"> </w:t>
            </w:r>
            <w:r w:rsidR="001A21E9" w:rsidRPr="008A49AD">
              <w:rPr>
                <w:b/>
                <w:lang w:val="en-US" w:eastAsia="ar-SA"/>
              </w:rPr>
              <w:t>M</w:t>
            </w:r>
            <w:r w:rsidR="00305B00" w:rsidRPr="008A49AD">
              <w:rPr>
                <w:b/>
                <w:lang w:eastAsia="ar-SA"/>
              </w:rPr>
              <w:t>428</w:t>
            </w:r>
            <w:proofErr w:type="spellStart"/>
            <w:r w:rsidR="001A21E9" w:rsidRPr="008A49AD">
              <w:rPr>
                <w:b/>
                <w:lang w:val="en-US" w:eastAsia="ar-SA"/>
              </w:rPr>
              <w:t>fdn</w:t>
            </w:r>
            <w:proofErr w:type="spellEnd"/>
            <w:r w:rsidRPr="008A49AD">
              <w:rPr>
                <w:b/>
                <w:lang w:eastAsia="ar-SA"/>
              </w:rPr>
              <w:br/>
            </w:r>
            <w:r w:rsidRPr="008A49AD">
              <w:rPr>
                <w:lang w:eastAsia="ar-SA"/>
              </w:rPr>
              <w:t>(или эквивалент)</w:t>
            </w:r>
          </w:p>
          <w:p w14:paraId="02F2AE8B" w14:textId="77777777" w:rsidR="00F74C9B" w:rsidRPr="008A49AD" w:rsidRDefault="00F74C9B" w:rsidP="002A32CC">
            <w:pPr>
              <w:widowControl/>
              <w:snapToGrid w:val="0"/>
              <w:rPr>
                <w:b/>
                <w:bCs/>
                <w:iCs/>
                <w:lang w:eastAsia="ar-SA"/>
              </w:rPr>
            </w:pPr>
          </w:p>
          <w:p w14:paraId="331EC47E" w14:textId="4C43E399" w:rsidR="00F74C9B" w:rsidRPr="008A49AD" w:rsidRDefault="005D0D9C" w:rsidP="005D0D9C">
            <w:pPr>
              <w:widowControl/>
              <w:snapToGrid w:val="0"/>
              <w:rPr>
                <w:b/>
                <w:bCs/>
                <w:iCs/>
                <w:lang w:eastAsia="ar-SA"/>
              </w:rPr>
            </w:pPr>
            <w:r w:rsidRPr="008A49AD">
              <w:rPr>
                <w:b/>
                <w:bCs/>
                <w:iCs/>
                <w:lang w:eastAsia="ar-SA"/>
              </w:rPr>
              <w:t xml:space="preserve">Необходимое </w:t>
            </w:r>
            <w:r w:rsidR="00305B00" w:rsidRPr="008A49AD">
              <w:rPr>
                <w:b/>
                <w:bCs/>
                <w:iCs/>
                <w:lang w:eastAsia="ar-SA"/>
              </w:rPr>
              <w:t>кол-во: 2</w:t>
            </w:r>
            <w:r w:rsidRPr="008A49AD">
              <w:rPr>
                <w:b/>
                <w:bCs/>
                <w:iCs/>
                <w:lang w:eastAsia="ar-SA"/>
              </w:rPr>
              <w:t>шт.</w:t>
            </w:r>
          </w:p>
          <w:p w14:paraId="3E64DFE1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3EED9DDE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3CCE3367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4D96C385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2BD79BA3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</w:p>
          <w:p w14:paraId="097A7949" w14:textId="77777777" w:rsidR="00F74C9B" w:rsidRPr="008A49AD" w:rsidRDefault="00F74C9B" w:rsidP="002A32CC">
            <w:pPr>
              <w:widowControl/>
              <w:snapToGrid w:val="0"/>
              <w:jc w:val="center"/>
              <w:rPr>
                <w:b/>
                <w:bCs/>
                <w:iCs/>
                <w:lang w:eastAsia="ar-SA"/>
              </w:rPr>
            </w:pPr>
            <w:bookmarkStart w:id="0" w:name="_GoBack"/>
            <w:bookmarkEnd w:id="0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AFDDDB" w14:textId="066B596E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Тип устройства: </w:t>
            </w:r>
            <w:r w:rsidRPr="008A49AD">
              <w:rPr>
                <w:bCs/>
                <w:lang w:eastAsia="ar-SA"/>
              </w:rPr>
              <w:t>многофункциональное устройство</w:t>
            </w:r>
            <w:r w:rsidR="00305B00" w:rsidRPr="008A49AD">
              <w:rPr>
                <w:bCs/>
                <w:lang w:eastAsia="ar-SA"/>
              </w:rPr>
              <w:t xml:space="preserve"> (печать, сканирование, копирование, электронная почта)</w:t>
            </w:r>
          </w:p>
          <w:p w14:paraId="2DDECC03" w14:textId="3207D296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>Тип печати</w:t>
            </w:r>
            <w:r w:rsidR="00305B00" w:rsidRPr="008A49AD">
              <w:rPr>
                <w:lang w:eastAsia="ru-RU"/>
              </w:rPr>
              <w:t>: черно-белая</w:t>
            </w:r>
            <w:r w:rsidRPr="008A49AD">
              <w:rPr>
                <w:lang w:eastAsia="ru-RU"/>
              </w:rPr>
              <w:t xml:space="preserve"> </w:t>
            </w:r>
          </w:p>
          <w:p w14:paraId="5745646F" w14:textId="77777777" w:rsidR="00F74C9B" w:rsidRPr="008A49AD" w:rsidRDefault="00F74C9B" w:rsidP="002A32CC">
            <w:pPr>
              <w:keepNext/>
              <w:widowControl/>
              <w:suppressAutoHyphens w:val="0"/>
              <w:jc w:val="both"/>
              <w:outlineLvl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>Технология печати:</w:t>
            </w:r>
            <w:r w:rsidRPr="008A49AD">
              <w:rPr>
                <w:lang w:eastAsia="ru-RU"/>
              </w:rPr>
              <w:t xml:space="preserve"> лазерная </w:t>
            </w:r>
          </w:p>
          <w:p w14:paraId="1C2ACBE5" w14:textId="37A18749" w:rsidR="00F74C9B" w:rsidRPr="008A49AD" w:rsidRDefault="00F74C9B" w:rsidP="002A32CC">
            <w:pPr>
              <w:widowControl/>
              <w:suppressAutoHyphens w:val="0"/>
              <w:rPr>
                <w:b/>
                <w:bCs/>
                <w:sz w:val="36"/>
                <w:szCs w:val="36"/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Количество страниц в месяц: </w:t>
            </w:r>
            <w:r w:rsidRPr="008A49AD">
              <w:rPr>
                <w:lang w:eastAsia="ru-RU"/>
              </w:rPr>
              <w:t>не менее</w:t>
            </w:r>
            <w:r w:rsidRPr="008A49AD">
              <w:rPr>
                <w:b/>
                <w:lang w:eastAsia="ru-RU"/>
              </w:rPr>
              <w:t xml:space="preserve"> </w:t>
            </w:r>
            <w:r w:rsidR="001A21E9" w:rsidRPr="008A49AD">
              <w:rPr>
                <w:lang w:eastAsia="ru-RU"/>
              </w:rPr>
              <w:t>80</w:t>
            </w:r>
            <w:r w:rsidRPr="008A49AD">
              <w:rPr>
                <w:lang w:eastAsia="ru-RU"/>
              </w:rPr>
              <w:t xml:space="preserve">000 </w:t>
            </w:r>
          </w:p>
          <w:p w14:paraId="30DCD44D" w14:textId="63406106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Максимальный формат печати: </w:t>
            </w:r>
            <w:r w:rsidRPr="008A49AD">
              <w:rPr>
                <w:lang w:eastAsia="ru-RU"/>
              </w:rPr>
              <w:t>A</w:t>
            </w:r>
            <w:r w:rsidR="001A21E9" w:rsidRPr="008A49AD">
              <w:rPr>
                <w:lang w:eastAsia="ru-RU"/>
              </w:rPr>
              <w:t>4</w:t>
            </w:r>
            <w:r w:rsidRPr="008A49AD">
              <w:rPr>
                <w:lang w:eastAsia="ru-RU"/>
              </w:rPr>
              <w:t xml:space="preserve"> </w:t>
            </w:r>
          </w:p>
          <w:p w14:paraId="22C96C16" w14:textId="79DE33B4" w:rsidR="00F74C9B" w:rsidRPr="008A49AD" w:rsidRDefault="00B02A5D" w:rsidP="002A32CC">
            <w:pPr>
              <w:keepNext/>
              <w:widowControl/>
              <w:suppressAutoHyphens w:val="0"/>
              <w:jc w:val="both"/>
              <w:outlineLvl w:val="0"/>
              <w:rPr>
                <w:b/>
                <w:lang w:eastAsia="ru-RU"/>
              </w:rPr>
            </w:pPr>
            <w:r w:rsidRPr="008A49AD">
              <w:rPr>
                <w:b/>
                <w:lang w:eastAsia="ru-RU"/>
              </w:rPr>
              <w:t>А</w:t>
            </w:r>
            <w:r w:rsidR="00F74C9B" w:rsidRPr="008A49AD">
              <w:rPr>
                <w:b/>
                <w:lang w:eastAsia="ru-RU"/>
              </w:rPr>
              <w:t>втоматическ</w:t>
            </w:r>
            <w:r w:rsidRPr="008A49AD">
              <w:rPr>
                <w:b/>
                <w:lang w:eastAsia="ru-RU"/>
              </w:rPr>
              <w:t>ая</w:t>
            </w:r>
            <w:r w:rsidR="00F74C9B" w:rsidRPr="008A49AD">
              <w:rPr>
                <w:b/>
                <w:lang w:eastAsia="ru-RU"/>
              </w:rPr>
              <w:t xml:space="preserve"> двусторонн</w:t>
            </w:r>
            <w:r w:rsidRPr="008A49AD">
              <w:rPr>
                <w:b/>
                <w:lang w:eastAsia="ru-RU"/>
              </w:rPr>
              <w:t>яя</w:t>
            </w:r>
            <w:r w:rsidR="00F74C9B" w:rsidRPr="008A49AD">
              <w:rPr>
                <w:b/>
                <w:lang w:eastAsia="ru-RU"/>
              </w:rPr>
              <w:t xml:space="preserve"> печат</w:t>
            </w:r>
            <w:r w:rsidRPr="008A49AD">
              <w:rPr>
                <w:b/>
                <w:lang w:eastAsia="ru-RU"/>
              </w:rPr>
              <w:t xml:space="preserve">ь: </w:t>
            </w:r>
            <w:r w:rsidRPr="008A49AD">
              <w:rPr>
                <w:lang w:eastAsia="ru-RU"/>
              </w:rPr>
              <w:t>наличие</w:t>
            </w:r>
          </w:p>
          <w:p w14:paraId="697932F4" w14:textId="438047D2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Максимальное разрешение для ч/б печати: </w:t>
            </w:r>
            <w:r w:rsidRPr="008A49AD">
              <w:rPr>
                <w:lang w:eastAsia="ru-RU"/>
              </w:rPr>
              <w:t xml:space="preserve">не менее </w:t>
            </w:r>
            <w:r w:rsidR="00305B00" w:rsidRPr="008A49AD">
              <w:rPr>
                <w:lang w:eastAsia="ru-RU"/>
              </w:rPr>
              <w:t>12</w:t>
            </w:r>
            <w:r w:rsidR="001A21E9" w:rsidRPr="008A49AD">
              <w:rPr>
                <w:lang w:eastAsia="ru-RU"/>
              </w:rPr>
              <w:t>00</w:t>
            </w:r>
            <w:r w:rsidR="001A21E9" w:rsidRPr="008A49AD">
              <w:rPr>
                <w:lang w:val="en-US" w:eastAsia="ru-RU"/>
              </w:rPr>
              <w:t>x</w:t>
            </w:r>
            <w:r w:rsidR="00305B00" w:rsidRPr="008A49AD">
              <w:rPr>
                <w:lang w:eastAsia="ru-RU"/>
              </w:rPr>
              <w:t>12</w:t>
            </w:r>
            <w:r w:rsidR="001A21E9" w:rsidRPr="008A49AD">
              <w:rPr>
                <w:lang w:eastAsia="ru-RU"/>
              </w:rPr>
              <w:t>00</w:t>
            </w:r>
            <w:r w:rsidRPr="008A49AD">
              <w:rPr>
                <w:lang w:eastAsia="ru-RU"/>
              </w:rPr>
              <w:t xml:space="preserve"> </w:t>
            </w:r>
            <w:proofErr w:type="spellStart"/>
            <w:r w:rsidRPr="008A49AD">
              <w:rPr>
                <w:lang w:eastAsia="ru-RU"/>
              </w:rPr>
              <w:t>dpi</w:t>
            </w:r>
            <w:proofErr w:type="spellEnd"/>
            <w:r w:rsidRPr="008A49AD">
              <w:rPr>
                <w:lang w:eastAsia="ru-RU"/>
              </w:rPr>
              <w:t xml:space="preserve"> </w:t>
            </w:r>
          </w:p>
          <w:p w14:paraId="69A49E38" w14:textId="09DFB9EC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Скорость печати (А4): </w:t>
            </w:r>
            <w:r w:rsidRPr="008A49AD">
              <w:rPr>
                <w:lang w:eastAsia="ru-RU"/>
              </w:rPr>
              <w:t xml:space="preserve">не менее </w:t>
            </w:r>
            <w:r w:rsidR="001A21E9" w:rsidRPr="008A49AD">
              <w:rPr>
                <w:lang w:eastAsia="ru-RU"/>
              </w:rPr>
              <w:t>38</w:t>
            </w:r>
            <w:r w:rsidRPr="008A49AD">
              <w:rPr>
                <w:lang w:eastAsia="ru-RU"/>
              </w:rPr>
              <w:t xml:space="preserve"> </w:t>
            </w:r>
            <w:proofErr w:type="spellStart"/>
            <w:r w:rsidRPr="008A49AD">
              <w:rPr>
                <w:lang w:eastAsia="ru-RU"/>
              </w:rPr>
              <w:t>стр</w:t>
            </w:r>
            <w:proofErr w:type="spellEnd"/>
            <w:r w:rsidRPr="008A49AD">
              <w:rPr>
                <w:lang w:eastAsia="ru-RU"/>
              </w:rPr>
              <w:t xml:space="preserve">/мин </w:t>
            </w:r>
          </w:p>
          <w:p w14:paraId="7832B63B" w14:textId="37215022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>Тип сканера:</w:t>
            </w:r>
            <w:r w:rsidRPr="008A49AD">
              <w:rPr>
                <w:lang w:eastAsia="ru-RU"/>
              </w:rPr>
              <w:t xml:space="preserve"> планшетный/протяжный </w:t>
            </w:r>
            <w:r w:rsidR="00305B00" w:rsidRPr="008A49AD">
              <w:rPr>
                <w:lang w:val="en-US" w:eastAsia="ru-RU"/>
              </w:rPr>
              <w:t>c</w:t>
            </w:r>
            <w:r w:rsidR="00305B00" w:rsidRPr="008A49AD">
              <w:rPr>
                <w:lang w:eastAsia="ru-RU"/>
              </w:rPr>
              <w:t xml:space="preserve"> устройством автоматической подачи оригиналов</w:t>
            </w:r>
          </w:p>
          <w:p w14:paraId="4C85F470" w14:textId="0F740CA2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>Максимальный формат оригинала:</w:t>
            </w:r>
            <w:r w:rsidRPr="008A49AD">
              <w:rPr>
                <w:lang w:eastAsia="ru-RU"/>
              </w:rPr>
              <w:t xml:space="preserve"> A</w:t>
            </w:r>
            <w:r w:rsidR="001A21E9" w:rsidRPr="008A49AD">
              <w:rPr>
                <w:lang w:eastAsia="ru-RU"/>
              </w:rPr>
              <w:t>4</w:t>
            </w:r>
            <w:r w:rsidRPr="008A49AD">
              <w:rPr>
                <w:lang w:eastAsia="ru-RU"/>
              </w:rPr>
              <w:t xml:space="preserve"> </w:t>
            </w:r>
          </w:p>
          <w:p w14:paraId="14EF333C" w14:textId="77777777" w:rsidR="00F503F3" w:rsidRPr="008A49AD" w:rsidRDefault="00F503F3" w:rsidP="00F503F3">
            <w:pPr>
              <w:widowControl/>
              <w:suppressAutoHyphens w:val="0"/>
              <w:rPr>
                <w:bCs/>
                <w:lang w:eastAsia="ru-RU"/>
              </w:rPr>
            </w:pPr>
            <w:r w:rsidRPr="008A49AD">
              <w:rPr>
                <w:b/>
                <w:lang w:eastAsia="ru-RU"/>
              </w:rPr>
              <w:t>Наличие устройства автоподачи оригиналов при сканировании/копировании:</w:t>
            </w:r>
            <w:r w:rsidRPr="008A49AD">
              <w:rPr>
                <w:bCs/>
                <w:lang w:eastAsia="ru-RU"/>
              </w:rPr>
              <w:t xml:space="preserve"> Двустороннее</w:t>
            </w:r>
          </w:p>
          <w:p w14:paraId="49FF4208" w14:textId="58954051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Максимальное разрешение сканера: </w:t>
            </w:r>
            <w:r w:rsidRPr="008A49AD">
              <w:rPr>
                <w:lang w:eastAsia="ru-RU"/>
              </w:rPr>
              <w:t xml:space="preserve">не менее </w:t>
            </w:r>
            <w:r w:rsidR="005D0D9C" w:rsidRPr="008A49AD">
              <w:rPr>
                <w:lang w:eastAsia="ru-RU"/>
              </w:rPr>
              <w:t>1200</w:t>
            </w:r>
            <w:r w:rsidRPr="008A49AD">
              <w:rPr>
                <w:lang w:eastAsia="ru-RU"/>
              </w:rPr>
              <w:t>x</w:t>
            </w:r>
            <w:r w:rsidR="005D0D9C" w:rsidRPr="008A49AD">
              <w:rPr>
                <w:lang w:eastAsia="ru-RU"/>
              </w:rPr>
              <w:t>1200</w:t>
            </w:r>
            <w:r w:rsidRPr="008A49AD">
              <w:rPr>
                <w:lang w:eastAsia="ru-RU"/>
              </w:rPr>
              <w:t xml:space="preserve"> </w:t>
            </w:r>
            <w:proofErr w:type="spellStart"/>
            <w:r w:rsidRPr="008A49AD">
              <w:rPr>
                <w:lang w:eastAsia="ru-RU"/>
              </w:rPr>
              <w:t>dpi</w:t>
            </w:r>
            <w:proofErr w:type="spellEnd"/>
            <w:r w:rsidRPr="008A49AD">
              <w:rPr>
                <w:lang w:eastAsia="ru-RU"/>
              </w:rPr>
              <w:t xml:space="preserve"> </w:t>
            </w:r>
          </w:p>
          <w:p w14:paraId="70D1365E" w14:textId="2985B4C8" w:rsidR="005D0D9C" w:rsidRPr="008A49AD" w:rsidRDefault="005D0D9C" w:rsidP="005D0D9C">
            <w:pPr>
              <w:keepNext/>
              <w:widowControl/>
              <w:suppressAutoHyphens w:val="0"/>
              <w:jc w:val="both"/>
              <w:outlineLvl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>Скорость сканирования ч/б:</w:t>
            </w:r>
            <w:r w:rsidRPr="008A49AD">
              <w:rPr>
                <w:lang w:eastAsia="ru-RU"/>
              </w:rPr>
              <w:t xml:space="preserve"> не менее 2</w:t>
            </w:r>
            <w:r w:rsidR="00305B00" w:rsidRPr="008A49AD">
              <w:rPr>
                <w:lang w:eastAsia="ru-RU"/>
              </w:rPr>
              <w:t>9</w:t>
            </w:r>
            <w:r w:rsidRPr="008A49AD">
              <w:rPr>
                <w:lang w:eastAsia="ru-RU"/>
              </w:rPr>
              <w:t xml:space="preserve"> </w:t>
            </w:r>
            <w:proofErr w:type="spellStart"/>
            <w:r w:rsidRPr="008A49AD">
              <w:rPr>
                <w:lang w:eastAsia="ru-RU"/>
              </w:rPr>
              <w:t>стр</w:t>
            </w:r>
            <w:proofErr w:type="spellEnd"/>
            <w:r w:rsidRPr="008A49AD">
              <w:rPr>
                <w:lang w:eastAsia="ru-RU"/>
              </w:rPr>
              <w:t>/мин</w:t>
            </w:r>
          </w:p>
          <w:p w14:paraId="097517B4" w14:textId="1B5249E9" w:rsidR="00305B00" w:rsidRPr="008A49AD" w:rsidRDefault="00305B00" w:rsidP="005D0D9C">
            <w:pPr>
              <w:keepNext/>
              <w:widowControl/>
              <w:suppressAutoHyphens w:val="0"/>
              <w:jc w:val="both"/>
              <w:outlineLvl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>Формат файла сканирования:</w:t>
            </w:r>
            <w:r w:rsidRPr="008A49AD">
              <w:rPr>
                <w:lang w:eastAsia="ru-RU"/>
              </w:rPr>
              <w:t xml:space="preserve"> </w:t>
            </w:r>
            <w:r w:rsidRPr="008A49AD">
              <w:rPr>
                <w:lang w:val="en-US" w:eastAsia="ru-RU"/>
              </w:rPr>
              <w:t>PDF</w:t>
            </w:r>
            <w:r w:rsidRPr="008A49AD">
              <w:rPr>
                <w:lang w:eastAsia="ru-RU"/>
              </w:rPr>
              <w:t xml:space="preserve">, </w:t>
            </w:r>
            <w:r w:rsidRPr="008A49AD">
              <w:rPr>
                <w:lang w:val="en-US" w:eastAsia="ru-RU"/>
              </w:rPr>
              <w:t>JPG</w:t>
            </w:r>
            <w:r w:rsidRPr="008A49AD">
              <w:rPr>
                <w:lang w:eastAsia="ru-RU"/>
              </w:rPr>
              <w:t xml:space="preserve">, </w:t>
            </w:r>
            <w:r w:rsidRPr="008A49AD">
              <w:rPr>
                <w:lang w:val="en-US" w:eastAsia="ru-RU"/>
              </w:rPr>
              <w:t>TIFF</w:t>
            </w:r>
          </w:p>
          <w:p w14:paraId="66A54812" w14:textId="19580B9F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>Максимальное разрешение копира</w:t>
            </w:r>
            <w:r w:rsidRPr="008A49AD">
              <w:rPr>
                <w:lang w:eastAsia="ru-RU"/>
              </w:rPr>
              <w:t xml:space="preserve">: не менее </w:t>
            </w:r>
            <w:r w:rsidR="005D0D9C" w:rsidRPr="008A49AD">
              <w:rPr>
                <w:lang w:eastAsia="ru-RU"/>
              </w:rPr>
              <w:t>600</w:t>
            </w:r>
            <w:r w:rsidRPr="008A49AD">
              <w:rPr>
                <w:lang w:eastAsia="ru-RU"/>
              </w:rPr>
              <w:t>x</w:t>
            </w:r>
            <w:r w:rsidR="005D0D9C" w:rsidRPr="008A49AD">
              <w:rPr>
                <w:lang w:eastAsia="ru-RU"/>
              </w:rPr>
              <w:t>600</w:t>
            </w:r>
            <w:r w:rsidRPr="008A49AD">
              <w:rPr>
                <w:lang w:eastAsia="ru-RU"/>
              </w:rPr>
              <w:t xml:space="preserve"> </w:t>
            </w:r>
            <w:proofErr w:type="spellStart"/>
            <w:r w:rsidRPr="008A49AD">
              <w:rPr>
                <w:lang w:eastAsia="ru-RU"/>
              </w:rPr>
              <w:t>dpi</w:t>
            </w:r>
            <w:proofErr w:type="spellEnd"/>
            <w:r w:rsidRPr="008A49AD">
              <w:rPr>
                <w:lang w:eastAsia="ru-RU"/>
              </w:rPr>
              <w:t xml:space="preserve"> </w:t>
            </w:r>
          </w:p>
          <w:p w14:paraId="6DCAB9C5" w14:textId="56AE198E" w:rsidR="00F74C9B" w:rsidRPr="008A49AD" w:rsidRDefault="00F74C9B" w:rsidP="002A32CC">
            <w:pPr>
              <w:keepNext/>
              <w:widowControl/>
              <w:suppressAutoHyphens w:val="0"/>
              <w:jc w:val="both"/>
              <w:outlineLvl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>Скорость копирования</w:t>
            </w:r>
            <w:r w:rsidR="00F503F3" w:rsidRPr="008A49AD">
              <w:rPr>
                <w:b/>
                <w:lang w:eastAsia="ru-RU"/>
              </w:rPr>
              <w:t xml:space="preserve"> ч/б</w:t>
            </w:r>
            <w:r w:rsidRPr="008A49AD">
              <w:rPr>
                <w:b/>
                <w:lang w:eastAsia="ru-RU"/>
              </w:rPr>
              <w:t>:</w:t>
            </w:r>
            <w:r w:rsidRPr="008A49AD">
              <w:rPr>
                <w:lang w:eastAsia="ru-RU"/>
              </w:rPr>
              <w:t xml:space="preserve"> не менее </w:t>
            </w:r>
            <w:r w:rsidR="005D0D9C" w:rsidRPr="008A49AD">
              <w:rPr>
                <w:lang w:eastAsia="ru-RU"/>
              </w:rPr>
              <w:t>38</w:t>
            </w:r>
            <w:r w:rsidRPr="008A49AD">
              <w:rPr>
                <w:lang w:eastAsia="ru-RU"/>
              </w:rPr>
              <w:t xml:space="preserve"> </w:t>
            </w:r>
            <w:proofErr w:type="spellStart"/>
            <w:r w:rsidRPr="008A49AD">
              <w:rPr>
                <w:lang w:eastAsia="ru-RU"/>
              </w:rPr>
              <w:t>стр</w:t>
            </w:r>
            <w:proofErr w:type="spellEnd"/>
            <w:r w:rsidRPr="008A49AD">
              <w:rPr>
                <w:lang w:eastAsia="ru-RU"/>
              </w:rPr>
              <w:t>/мин</w:t>
            </w:r>
          </w:p>
          <w:p w14:paraId="2E549250" w14:textId="6588C05B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Объем памяти: </w:t>
            </w:r>
            <w:r w:rsidRPr="008A49AD">
              <w:rPr>
                <w:lang w:eastAsia="ru-RU"/>
              </w:rPr>
              <w:t>не менее</w:t>
            </w:r>
            <w:r w:rsidRPr="008A49AD">
              <w:rPr>
                <w:b/>
                <w:lang w:eastAsia="ru-RU"/>
              </w:rPr>
              <w:t xml:space="preserve"> </w:t>
            </w:r>
            <w:r w:rsidR="00305B00" w:rsidRPr="008A49AD">
              <w:rPr>
                <w:lang w:eastAsia="ru-RU"/>
              </w:rPr>
              <w:t>512</w:t>
            </w:r>
            <w:r w:rsidRPr="008A49AD">
              <w:rPr>
                <w:lang w:eastAsia="ru-RU"/>
              </w:rPr>
              <w:t xml:space="preserve"> Мб </w:t>
            </w:r>
          </w:p>
          <w:p w14:paraId="7D7DD7D5" w14:textId="02A8E4D3" w:rsidR="00F74C9B" w:rsidRPr="008A49AD" w:rsidRDefault="00F74C9B" w:rsidP="002A32CC">
            <w:pPr>
              <w:widowControl/>
              <w:suppressAutoHyphens w:val="0"/>
              <w:rPr>
                <w:b/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Наличие интерфейсов: </w:t>
            </w:r>
            <w:proofErr w:type="spellStart"/>
            <w:r w:rsidRPr="008A49AD">
              <w:rPr>
                <w:lang w:eastAsia="ru-RU"/>
              </w:rPr>
              <w:t>Ethernet</w:t>
            </w:r>
            <w:proofErr w:type="spellEnd"/>
            <w:r w:rsidRPr="008A49AD">
              <w:rPr>
                <w:lang w:eastAsia="ru-RU"/>
              </w:rPr>
              <w:t xml:space="preserve"> (RJ-45)</w:t>
            </w:r>
            <w:r w:rsidR="00305B00" w:rsidRPr="008A49AD">
              <w:rPr>
                <w:lang w:eastAsia="ru-RU"/>
              </w:rPr>
              <w:t xml:space="preserve"> (10/100/1000</w:t>
            </w:r>
            <w:r w:rsidR="00305B00" w:rsidRPr="008A49AD">
              <w:rPr>
                <w:lang w:val="en-US" w:eastAsia="ru-RU"/>
              </w:rPr>
              <w:t>Base</w:t>
            </w:r>
            <w:r w:rsidR="00305B00" w:rsidRPr="008A49AD">
              <w:rPr>
                <w:lang w:eastAsia="ru-RU"/>
              </w:rPr>
              <w:t>-</w:t>
            </w:r>
            <w:r w:rsidR="00305B00" w:rsidRPr="008A49AD">
              <w:rPr>
                <w:lang w:val="en-US" w:eastAsia="ru-RU"/>
              </w:rPr>
              <w:t>TX</w:t>
            </w:r>
            <w:r w:rsidR="00305B00" w:rsidRPr="008A49AD">
              <w:rPr>
                <w:lang w:eastAsia="ru-RU"/>
              </w:rPr>
              <w:t xml:space="preserve">), </w:t>
            </w:r>
            <w:r w:rsidR="00305B00" w:rsidRPr="008A49AD">
              <w:rPr>
                <w:lang w:val="en-US" w:eastAsia="ru-RU"/>
              </w:rPr>
              <w:t>USB</w:t>
            </w:r>
          </w:p>
          <w:p w14:paraId="5FCDFF3D" w14:textId="2B551037" w:rsidR="00F74C9B" w:rsidRPr="008A49AD" w:rsidRDefault="00F74C9B" w:rsidP="002A32CC">
            <w:pPr>
              <w:widowControl/>
              <w:suppressAutoHyphens w:val="0"/>
              <w:rPr>
                <w:b/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Поддержка: </w:t>
            </w:r>
            <w:r w:rsidRPr="008A49AD">
              <w:rPr>
                <w:lang w:val="en-US" w:eastAsia="ru-RU"/>
              </w:rPr>
              <w:t>PostScript</w:t>
            </w:r>
            <w:r w:rsidRPr="008A49AD">
              <w:rPr>
                <w:lang w:eastAsia="ru-RU"/>
              </w:rPr>
              <w:t xml:space="preserve"> 3, </w:t>
            </w:r>
            <w:r w:rsidRPr="008A49AD">
              <w:rPr>
                <w:lang w:val="en-US" w:eastAsia="ru-RU"/>
              </w:rPr>
              <w:t>PCL</w:t>
            </w:r>
            <w:r w:rsidRPr="008A49AD">
              <w:rPr>
                <w:lang w:eastAsia="ru-RU"/>
              </w:rPr>
              <w:t xml:space="preserve"> 5с, </w:t>
            </w:r>
            <w:r w:rsidRPr="008A49AD">
              <w:rPr>
                <w:lang w:val="en-US" w:eastAsia="ru-RU"/>
              </w:rPr>
              <w:t>PCL</w:t>
            </w:r>
            <w:r w:rsidRPr="008A49AD">
              <w:rPr>
                <w:lang w:eastAsia="ru-RU"/>
              </w:rPr>
              <w:t xml:space="preserve"> 6, </w:t>
            </w:r>
            <w:r w:rsidR="00305B00" w:rsidRPr="008A49AD">
              <w:rPr>
                <w:lang w:val="en-US" w:eastAsia="ru-RU"/>
              </w:rPr>
              <w:t>TWAIN</w:t>
            </w:r>
            <w:r w:rsidR="00305B00" w:rsidRPr="008A49AD">
              <w:rPr>
                <w:lang w:eastAsia="ru-RU"/>
              </w:rPr>
              <w:t xml:space="preserve">, </w:t>
            </w:r>
            <w:r w:rsidRPr="008A49AD">
              <w:rPr>
                <w:lang w:eastAsia="ru-RU"/>
              </w:rPr>
              <w:t>веб-интерфейс</w:t>
            </w:r>
          </w:p>
          <w:p w14:paraId="7CC5A08C" w14:textId="77777777" w:rsidR="00F74C9B" w:rsidRPr="008A49AD" w:rsidRDefault="00F74C9B" w:rsidP="002A32CC">
            <w:pPr>
              <w:widowControl/>
              <w:suppressAutoHyphens w:val="0"/>
              <w:rPr>
                <w:lang w:val="en-US" w:eastAsia="ru-RU"/>
              </w:rPr>
            </w:pPr>
            <w:r w:rsidRPr="008A49AD">
              <w:rPr>
                <w:b/>
                <w:lang w:eastAsia="ru-RU"/>
              </w:rPr>
              <w:t>Поддержка</w:t>
            </w:r>
            <w:r w:rsidRPr="008A49AD">
              <w:rPr>
                <w:b/>
                <w:lang w:val="en-US" w:eastAsia="ru-RU"/>
              </w:rPr>
              <w:t xml:space="preserve"> </w:t>
            </w:r>
            <w:r w:rsidRPr="008A49AD">
              <w:rPr>
                <w:b/>
                <w:lang w:eastAsia="ru-RU"/>
              </w:rPr>
              <w:t>ОС</w:t>
            </w:r>
            <w:r w:rsidRPr="008A49AD">
              <w:rPr>
                <w:b/>
                <w:lang w:val="en-US" w:eastAsia="ru-RU"/>
              </w:rPr>
              <w:t>:</w:t>
            </w:r>
            <w:r w:rsidRPr="008A49AD">
              <w:rPr>
                <w:lang w:val="en-US" w:eastAsia="ru-RU"/>
              </w:rPr>
              <w:t xml:space="preserve"> Windows, Linux, Mac OS </w:t>
            </w:r>
          </w:p>
          <w:p w14:paraId="44AD0F73" w14:textId="2E93F7A2" w:rsidR="00F74C9B" w:rsidRPr="008A49AD" w:rsidRDefault="00F74C9B" w:rsidP="002A32CC">
            <w:pPr>
              <w:widowControl/>
              <w:suppressAutoHyphens w:val="0"/>
              <w:rPr>
                <w:lang w:eastAsia="ru-RU"/>
              </w:rPr>
            </w:pPr>
            <w:r w:rsidRPr="008A49AD">
              <w:rPr>
                <w:b/>
                <w:lang w:eastAsia="ru-RU"/>
              </w:rPr>
              <w:t xml:space="preserve">Отображение информации: </w:t>
            </w:r>
            <w:r w:rsidR="00305B00" w:rsidRPr="008A49AD">
              <w:rPr>
                <w:lang w:eastAsia="ru-RU"/>
              </w:rPr>
              <w:t>цветной сенсорный</w:t>
            </w:r>
            <w:r w:rsidR="00305B00" w:rsidRPr="008A49AD">
              <w:rPr>
                <w:b/>
                <w:lang w:eastAsia="ru-RU"/>
              </w:rPr>
              <w:t xml:space="preserve"> </w:t>
            </w:r>
            <w:r w:rsidRPr="008A49AD">
              <w:rPr>
                <w:lang w:eastAsia="ru-RU"/>
              </w:rPr>
              <w:t>дисплей</w:t>
            </w:r>
          </w:p>
          <w:p w14:paraId="3E367A88" w14:textId="422BC006" w:rsidR="00F74C9B" w:rsidRPr="008A49AD" w:rsidRDefault="00B17E58" w:rsidP="002A32CC">
            <w:pPr>
              <w:widowControl/>
              <w:suppressAutoHyphens w:val="0"/>
              <w:rPr>
                <w:bCs/>
                <w:lang w:eastAsia="ru-RU"/>
              </w:rPr>
            </w:pPr>
            <w:r w:rsidRPr="008A49AD">
              <w:rPr>
                <w:b/>
                <w:bCs/>
                <w:lang w:eastAsia="ru-RU"/>
              </w:rPr>
              <w:t>Ф</w:t>
            </w:r>
            <w:r w:rsidR="00F74C9B" w:rsidRPr="008A49AD">
              <w:rPr>
                <w:b/>
                <w:bCs/>
                <w:lang w:eastAsia="ru-RU"/>
              </w:rPr>
              <w:t>ункци</w:t>
            </w:r>
            <w:r w:rsidRPr="008A49AD">
              <w:rPr>
                <w:b/>
                <w:bCs/>
                <w:lang w:eastAsia="ru-RU"/>
              </w:rPr>
              <w:t>я</w:t>
            </w:r>
            <w:r w:rsidR="00F74C9B" w:rsidRPr="008A49AD">
              <w:rPr>
                <w:b/>
                <w:bCs/>
                <w:lang w:eastAsia="ru-RU"/>
              </w:rPr>
              <w:t xml:space="preserve"> печати из локальной сети</w:t>
            </w:r>
            <w:r w:rsidRPr="008A49AD">
              <w:rPr>
                <w:b/>
                <w:bCs/>
                <w:lang w:eastAsia="ru-RU"/>
              </w:rPr>
              <w:t xml:space="preserve">: </w:t>
            </w:r>
            <w:r w:rsidRPr="008A49AD">
              <w:rPr>
                <w:bCs/>
                <w:lang w:eastAsia="ru-RU"/>
              </w:rPr>
              <w:t>наличие</w:t>
            </w:r>
          </w:p>
          <w:p w14:paraId="2411A0D4" w14:textId="7D79BBB7" w:rsidR="00F74C9B" w:rsidRPr="008A49AD" w:rsidRDefault="00B17E58" w:rsidP="002A32CC">
            <w:pPr>
              <w:widowControl/>
              <w:suppressAutoHyphens w:val="0"/>
              <w:rPr>
                <w:bCs/>
                <w:lang w:eastAsia="ru-RU"/>
              </w:rPr>
            </w:pPr>
            <w:r w:rsidRPr="008A49AD">
              <w:rPr>
                <w:b/>
                <w:bCs/>
                <w:lang w:eastAsia="ru-RU"/>
              </w:rPr>
              <w:t>Функция</w:t>
            </w:r>
            <w:r w:rsidR="00F74C9B" w:rsidRPr="008A49AD">
              <w:rPr>
                <w:b/>
                <w:bCs/>
                <w:lang w:eastAsia="ru-RU"/>
              </w:rPr>
              <w:t xml:space="preserve"> сканирования в сетевую папку</w:t>
            </w:r>
            <w:r w:rsidRPr="008A49AD">
              <w:rPr>
                <w:b/>
                <w:bCs/>
                <w:lang w:eastAsia="ru-RU"/>
              </w:rPr>
              <w:t xml:space="preserve">: </w:t>
            </w:r>
            <w:r w:rsidRPr="008A49AD">
              <w:rPr>
                <w:bCs/>
                <w:lang w:eastAsia="ru-RU"/>
              </w:rPr>
              <w:t>наличие</w:t>
            </w:r>
          </w:p>
          <w:p w14:paraId="12538DD4" w14:textId="733C0EA5" w:rsidR="00305B00" w:rsidRPr="008A49AD" w:rsidRDefault="00B17E58" w:rsidP="002A32CC">
            <w:pPr>
              <w:widowControl/>
              <w:suppressAutoHyphens w:val="0"/>
              <w:rPr>
                <w:bCs/>
                <w:lang w:eastAsia="ru-RU"/>
              </w:rPr>
            </w:pPr>
            <w:r w:rsidRPr="008A49AD">
              <w:rPr>
                <w:b/>
                <w:bCs/>
                <w:lang w:eastAsia="ru-RU"/>
              </w:rPr>
              <w:t>Функция</w:t>
            </w:r>
            <w:r w:rsidR="00305B00" w:rsidRPr="008A49AD">
              <w:rPr>
                <w:b/>
                <w:bCs/>
                <w:lang w:eastAsia="ru-RU"/>
              </w:rPr>
              <w:t xml:space="preserve"> с</w:t>
            </w:r>
            <w:r w:rsidRPr="008A49AD">
              <w:rPr>
                <w:b/>
                <w:bCs/>
                <w:lang w:eastAsia="ru-RU"/>
              </w:rPr>
              <w:t xml:space="preserve">канирования в электронную почту: </w:t>
            </w:r>
            <w:r w:rsidRPr="008A49AD">
              <w:rPr>
                <w:bCs/>
                <w:lang w:eastAsia="ru-RU"/>
              </w:rPr>
              <w:t>наличие</w:t>
            </w:r>
          </w:p>
          <w:p w14:paraId="4B077F62" w14:textId="5799CD52" w:rsidR="00305B00" w:rsidRPr="008A49AD" w:rsidRDefault="00305B00" w:rsidP="00B17E58">
            <w:pPr>
              <w:widowControl/>
              <w:suppressAutoHyphens w:val="0"/>
              <w:rPr>
                <w:b/>
                <w:bCs/>
                <w:lang w:eastAsia="ru-RU"/>
              </w:rPr>
            </w:pPr>
            <w:r w:rsidRPr="008A49AD">
              <w:rPr>
                <w:b/>
                <w:bCs/>
                <w:lang w:eastAsia="ru-RU"/>
              </w:rPr>
              <w:t xml:space="preserve">Гарантийный срок: </w:t>
            </w:r>
            <w:r w:rsidR="00C959A1" w:rsidRPr="008A49AD">
              <w:rPr>
                <w:bCs/>
                <w:lang w:eastAsia="ru-RU"/>
              </w:rPr>
              <w:t>не менее 12месяцев (</w:t>
            </w:r>
            <w:r w:rsidR="00B17E58" w:rsidRPr="008A49AD">
              <w:rPr>
                <w:bCs/>
                <w:lang w:eastAsia="ru-RU"/>
              </w:rPr>
              <w:t xml:space="preserve">расходы на </w:t>
            </w:r>
            <w:r w:rsidR="00C959A1" w:rsidRPr="008A49AD">
              <w:rPr>
                <w:bCs/>
                <w:lang w:eastAsia="ru-RU"/>
              </w:rPr>
              <w:t>доставк</w:t>
            </w:r>
            <w:r w:rsidR="00B17E58" w:rsidRPr="008A49AD">
              <w:rPr>
                <w:bCs/>
                <w:lang w:eastAsia="ru-RU"/>
              </w:rPr>
              <w:t>у</w:t>
            </w:r>
            <w:r w:rsidR="00C959A1" w:rsidRPr="008A49AD">
              <w:rPr>
                <w:bCs/>
                <w:lang w:eastAsia="ru-RU"/>
              </w:rPr>
              <w:t xml:space="preserve"> в/из СЦ за счет продавца</w:t>
            </w:r>
            <w:r w:rsidR="00B17E58" w:rsidRPr="008A49AD">
              <w:rPr>
                <w:bCs/>
                <w:lang w:eastAsia="ru-RU"/>
              </w:rPr>
              <w:t>)</w:t>
            </w:r>
            <w:r w:rsidR="00C959A1" w:rsidRPr="008A49AD">
              <w:rPr>
                <w:bCs/>
                <w:lang w:eastAsia="ru-RU"/>
              </w:rPr>
              <w:t>.</w:t>
            </w:r>
          </w:p>
        </w:tc>
      </w:tr>
    </w:tbl>
    <w:p w14:paraId="3BCF2AFD" w14:textId="77777777" w:rsidR="00F74C9B" w:rsidRDefault="00F74C9B" w:rsidP="00C4028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</w:p>
    <w:p w14:paraId="03F2B347" w14:textId="5711B1E5" w:rsidR="00C40284" w:rsidRPr="00675814" w:rsidRDefault="00C40284" w:rsidP="00C4028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color w:val="000000"/>
          <w:lang w:eastAsia="ru-RU"/>
        </w:rPr>
      </w:pPr>
      <w:r w:rsidRPr="00675814">
        <w:rPr>
          <w:b/>
          <w:color w:val="000000"/>
          <w:lang w:eastAsia="ru-RU"/>
        </w:rPr>
        <w:t>2. Условия поставки товара:</w:t>
      </w:r>
    </w:p>
    <w:p w14:paraId="10D44DA3" w14:textId="77777777" w:rsidR="00C40284" w:rsidRPr="00675814" w:rsidRDefault="00C40284" w:rsidP="00C40284">
      <w:pPr>
        <w:widowControl/>
        <w:tabs>
          <w:tab w:val="left" w:pos="0"/>
        </w:tabs>
        <w:ind w:firstLine="709"/>
        <w:jc w:val="both"/>
        <w:rPr>
          <w:lang w:eastAsia="ar-SA"/>
        </w:rPr>
      </w:pPr>
      <w:r w:rsidRPr="00675814">
        <w:rPr>
          <w:lang w:eastAsia="ar-SA"/>
        </w:rPr>
        <w:lastRenderedPageBreak/>
        <w:t>Условия поставки товара: поставка товара производится за счет поставщика, любым видом транспорта, включая упаковку, тару, маркировку, все расходы по страхованию, доставке, включая погрузку-разгрузку, перегрузку, хранение, транспортировку.</w:t>
      </w:r>
    </w:p>
    <w:p w14:paraId="3BB32B73" w14:textId="77777777" w:rsidR="00C40284" w:rsidRPr="00675814" w:rsidRDefault="00C40284" w:rsidP="00C40284">
      <w:pPr>
        <w:widowControl/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675814">
        <w:rPr>
          <w:rFonts w:eastAsia="Calibri"/>
          <w:lang w:eastAsia="en-US"/>
        </w:rPr>
        <w:t>Поставка товара должна сопровождаться документами, подтверждающими факт поставки товара (товарная накладная, счет (счет-фактура) в 2-х экземплярах</w:t>
      </w:r>
      <w:r w:rsidRPr="00675814">
        <w:rPr>
          <w:lang w:eastAsia="ar-SA"/>
        </w:rPr>
        <w:t xml:space="preserve"> оформленными в соответствии с действующим законодательством Российской Федерации</w:t>
      </w:r>
      <w:r w:rsidRPr="00675814">
        <w:rPr>
          <w:rFonts w:eastAsia="Calibri"/>
          <w:lang w:eastAsia="en-US"/>
        </w:rPr>
        <w:t xml:space="preserve">. </w:t>
      </w:r>
    </w:p>
    <w:p w14:paraId="6396AE52" w14:textId="77777777" w:rsidR="00C40284" w:rsidRPr="00675814" w:rsidRDefault="00C40284" w:rsidP="00C40284">
      <w:pPr>
        <w:widowControl/>
        <w:tabs>
          <w:tab w:val="left" w:pos="0"/>
          <w:tab w:val="left" w:pos="709"/>
        </w:tabs>
        <w:ind w:firstLine="709"/>
        <w:jc w:val="both"/>
        <w:rPr>
          <w:lang w:eastAsia="ar-SA"/>
        </w:rPr>
      </w:pPr>
      <w:r w:rsidRPr="00675814">
        <w:rPr>
          <w:lang w:eastAsia="ar-SA"/>
        </w:rPr>
        <w:t xml:space="preserve">Одновременно с отгрузкой товара поставщик обязан представить Государственному заказчику следующие документы: </w:t>
      </w:r>
    </w:p>
    <w:p w14:paraId="26AA6DEF" w14:textId="77777777" w:rsidR="00C40284" w:rsidRPr="00675814" w:rsidRDefault="00C40284" w:rsidP="00C40284">
      <w:pPr>
        <w:keepNext/>
        <w:keepLines/>
        <w:suppressLineNumber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675814">
        <w:rPr>
          <w:lang w:eastAsia="ar-SA"/>
        </w:rPr>
        <w:t>- технический паспорт или иной документ, содержащий все существенные технические характеристики товара на русском языке;</w:t>
      </w:r>
    </w:p>
    <w:p w14:paraId="7348441C" w14:textId="77777777" w:rsidR="00C40284" w:rsidRPr="00675814" w:rsidRDefault="00C40284" w:rsidP="00C4028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lang w:eastAsia="ru-RU"/>
        </w:rPr>
      </w:pPr>
      <w:r w:rsidRPr="00675814">
        <w:rPr>
          <w:lang w:eastAsia="ru-RU"/>
        </w:rPr>
        <w:t>- инструкцию пользователя (руководство по эксплуатации) на русском языке.</w:t>
      </w:r>
    </w:p>
    <w:p w14:paraId="3669E1A8" w14:textId="77777777" w:rsidR="00C40284" w:rsidRPr="00675814" w:rsidRDefault="00C40284" w:rsidP="00C40284">
      <w:pPr>
        <w:widowControl/>
        <w:ind w:firstLine="709"/>
        <w:jc w:val="both"/>
        <w:rPr>
          <w:b/>
          <w:bCs/>
          <w:color w:val="000000"/>
          <w:lang w:eastAsia="ar-SA"/>
        </w:rPr>
      </w:pPr>
      <w:r w:rsidRPr="00675814">
        <w:rPr>
          <w:b/>
          <w:bCs/>
          <w:color w:val="000000"/>
          <w:lang w:eastAsia="ar-SA"/>
        </w:rPr>
        <w:t>3. Общие требования к поставляемому товару:</w:t>
      </w:r>
    </w:p>
    <w:p w14:paraId="1702AAB2" w14:textId="77777777" w:rsidR="00C40284" w:rsidRPr="00675814" w:rsidRDefault="00C40284" w:rsidP="00C40284">
      <w:pPr>
        <w:widowControl/>
        <w:tabs>
          <w:tab w:val="left" w:pos="1134"/>
        </w:tabs>
        <w:suppressAutoHyphens w:val="0"/>
        <w:ind w:right="-166" w:firstLine="709"/>
        <w:contextualSpacing/>
        <w:jc w:val="both"/>
        <w:rPr>
          <w:lang w:eastAsia="ru-RU"/>
        </w:rPr>
      </w:pPr>
      <w:r w:rsidRPr="00675814">
        <w:rPr>
          <w:lang w:eastAsia="ru-RU"/>
        </w:rPr>
        <w:t>Поставка Товара должна осуществляться готовыми комплектами.</w:t>
      </w:r>
    </w:p>
    <w:p w14:paraId="5C5B3F23" w14:textId="77777777" w:rsidR="00C40284" w:rsidRPr="00675814" w:rsidRDefault="00C40284" w:rsidP="00C40284">
      <w:pPr>
        <w:widowControl/>
        <w:suppressAutoHyphens w:val="0"/>
        <w:autoSpaceDE w:val="0"/>
        <w:autoSpaceDN w:val="0"/>
        <w:adjustRightInd w:val="0"/>
        <w:ind w:right="-166" w:firstLine="709"/>
        <w:contextualSpacing/>
        <w:jc w:val="both"/>
        <w:rPr>
          <w:rFonts w:eastAsia="Batang"/>
          <w:color w:val="000000"/>
          <w:lang w:eastAsia="ko-KR"/>
        </w:rPr>
      </w:pPr>
      <w:r w:rsidRPr="00675814">
        <w:rPr>
          <w:rFonts w:eastAsia="Batang"/>
          <w:color w:val="000000"/>
          <w:lang w:eastAsia="ko-KR"/>
        </w:rPr>
        <w:t>Все необходимые Руководства пользователя должны быть на русском языке. Во всех случаях недопустимо предоставление Технической документации и Руководств пользователя в виде ксерокопий.</w:t>
      </w:r>
    </w:p>
    <w:p w14:paraId="3391FEB4" w14:textId="77777777" w:rsidR="00C40284" w:rsidRPr="00675814" w:rsidRDefault="00C40284" w:rsidP="00C40284">
      <w:pPr>
        <w:widowControl/>
        <w:suppressAutoHyphens w:val="0"/>
        <w:autoSpaceDE w:val="0"/>
        <w:autoSpaceDN w:val="0"/>
        <w:adjustRightInd w:val="0"/>
        <w:ind w:right="-166" w:firstLine="709"/>
        <w:contextualSpacing/>
        <w:jc w:val="both"/>
        <w:rPr>
          <w:rFonts w:eastAsia="Batang"/>
          <w:color w:val="000000"/>
          <w:lang w:eastAsia="ko-KR"/>
        </w:rPr>
      </w:pPr>
      <w:r w:rsidRPr="00675814">
        <w:rPr>
          <w:rFonts w:eastAsia="Batang"/>
          <w:color w:val="000000"/>
          <w:lang w:eastAsia="ko-KR"/>
        </w:rPr>
        <w:t>Каждая единица Товара должна обеспечиваться всеми необходимыми кабелями для подключения, дистрибутивами (драйверами), инструкциями по эксплуатации.</w:t>
      </w:r>
    </w:p>
    <w:p w14:paraId="02E502D5" w14:textId="77777777" w:rsidR="00C40284" w:rsidRPr="00675814" w:rsidRDefault="00C40284" w:rsidP="00C40284">
      <w:pPr>
        <w:widowControl/>
        <w:suppressAutoHyphens w:val="0"/>
        <w:autoSpaceDE w:val="0"/>
        <w:autoSpaceDN w:val="0"/>
        <w:adjustRightInd w:val="0"/>
        <w:ind w:right="-166" w:firstLine="709"/>
        <w:contextualSpacing/>
        <w:jc w:val="both"/>
        <w:rPr>
          <w:rFonts w:eastAsia="Batang"/>
          <w:color w:val="000000"/>
          <w:lang w:eastAsia="ko-KR"/>
        </w:rPr>
      </w:pPr>
      <w:r w:rsidRPr="00675814">
        <w:rPr>
          <w:rFonts w:eastAsia="Batang"/>
          <w:color w:val="000000"/>
          <w:lang w:eastAsia="ko-KR"/>
        </w:rPr>
        <w:t>Товар должен быть новым, иметь заводскую сборку и выпускаться серийно. Не допускается поставка товара, бывшего в эксплуатации или имеющего в своем составе части и компоненты, бывшие в эксплуатации, находящегося на консервации и хранении, равно как и восстановленного товара, в том числе на предприятии-изготовителе.</w:t>
      </w:r>
    </w:p>
    <w:p w14:paraId="26AA44C7" w14:textId="77777777" w:rsidR="00C40284" w:rsidRPr="00675814" w:rsidRDefault="00C40284" w:rsidP="00C40284">
      <w:pPr>
        <w:widowControl/>
        <w:ind w:right="-166" w:firstLine="709"/>
        <w:jc w:val="both"/>
        <w:rPr>
          <w:lang w:eastAsia="ar-SA"/>
        </w:rPr>
      </w:pPr>
      <w:r w:rsidRPr="00675814">
        <w:rPr>
          <w:lang w:eastAsia="ar-SA"/>
        </w:rPr>
        <w:t xml:space="preserve">Товар поставляется без внешних дефектов, царапин и других повреждений, ухудшающих его внешний вид и функциональные свойства. Корпус товара не должен иметь потертостей, царапин, сколов и следов вскрытия. </w:t>
      </w:r>
    </w:p>
    <w:p w14:paraId="6D1D3DE4" w14:textId="77777777" w:rsidR="00C40284" w:rsidRPr="00675814" w:rsidRDefault="00C40284" w:rsidP="00C40284">
      <w:pPr>
        <w:widowControl/>
        <w:ind w:firstLine="709"/>
        <w:jc w:val="both"/>
        <w:rPr>
          <w:b/>
          <w:lang w:eastAsia="ar-SA"/>
        </w:rPr>
      </w:pPr>
      <w:r w:rsidRPr="00675814">
        <w:rPr>
          <w:b/>
          <w:lang w:eastAsia="ar-SA"/>
        </w:rPr>
        <w:t xml:space="preserve">4. Требования к безопасности товаров: </w:t>
      </w:r>
    </w:p>
    <w:p w14:paraId="15DC3C22" w14:textId="77777777" w:rsidR="00C40284" w:rsidRPr="00675814" w:rsidRDefault="00C40284" w:rsidP="00C40284">
      <w:pPr>
        <w:widowControl/>
        <w:ind w:firstLine="709"/>
        <w:jc w:val="both"/>
        <w:rPr>
          <w:lang w:eastAsia="ar-SA"/>
        </w:rPr>
      </w:pPr>
      <w:r w:rsidRPr="00675814">
        <w:rPr>
          <w:lang w:eastAsia="ar-SA"/>
        </w:rPr>
        <w:t>- ГОСТ 30345.0-95 «Безопасность бытовых и аналогичных электрических приборов. Общие требования»;</w:t>
      </w:r>
    </w:p>
    <w:p w14:paraId="3CFB91D5" w14:textId="77777777" w:rsidR="00C40284" w:rsidRPr="00675814" w:rsidRDefault="00C40284" w:rsidP="00C40284">
      <w:pPr>
        <w:widowControl/>
        <w:ind w:firstLine="709"/>
        <w:jc w:val="both"/>
        <w:rPr>
          <w:lang w:eastAsia="ar-SA"/>
        </w:rPr>
      </w:pPr>
      <w:r w:rsidRPr="00675814">
        <w:rPr>
          <w:lang w:eastAsia="ar-SA"/>
        </w:rPr>
        <w:t>- ГОСТ Р 50948-2001 «Средства отображения информации индивидуального пользования. Общие эргономические требования и требования безопасности»;</w:t>
      </w:r>
    </w:p>
    <w:p w14:paraId="1A167C09" w14:textId="77777777" w:rsidR="00C40284" w:rsidRPr="00675814" w:rsidRDefault="00C40284" w:rsidP="00C40284">
      <w:pPr>
        <w:widowControl/>
        <w:ind w:firstLine="709"/>
        <w:jc w:val="both"/>
        <w:rPr>
          <w:lang w:eastAsia="ar-SA"/>
        </w:rPr>
      </w:pPr>
      <w:r w:rsidRPr="00675814">
        <w:rPr>
          <w:lang w:eastAsia="ar-SA"/>
        </w:rPr>
        <w:t>- ГОСТ 12.2.007.0-75 «Система стандартов безопасности труда. Изделия электротехнические. Общие требования безопасности».</w:t>
      </w:r>
    </w:p>
    <w:p w14:paraId="6BA12F12" w14:textId="77777777" w:rsidR="00C40284" w:rsidRPr="00675814" w:rsidRDefault="00C40284" w:rsidP="00C40284">
      <w:pPr>
        <w:widowControl/>
        <w:ind w:firstLine="709"/>
        <w:jc w:val="both"/>
        <w:rPr>
          <w:lang w:eastAsia="ar-SA"/>
        </w:rPr>
      </w:pPr>
      <w:r w:rsidRPr="00675814">
        <w:rPr>
          <w:b/>
          <w:lang w:eastAsia="ar-SA"/>
        </w:rPr>
        <w:t>5. Требования к функциональным характеристикам (потребительским) свойствам товара:</w:t>
      </w:r>
    </w:p>
    <w:p w14:paraId="2197C286" w14:textId="77777777" w:rsidR="00C40284" w:rsidRPr="00675814" w:rsidRDefault="00C40284" w:rsidP="00C40284">
      <w:pPr>
        <w:widowControl/>
        <w:ind w:firstLine="709"/>
        <w:jc w:val="both"/>
        <w:rPr>
          <w:lang w:eastAsia="ar-SA"/>
        </w:rPr>
      </w:pPr>
      <w:r w:rsidRPr="00675814">
        <w:rPr>
          <w:lang w:eastAsia="ar-SA"/>
        </w:rPr>
        <w:t>Товары должны обеспечивать устойчивую работу в условиях колебаний напряжения переменного тока электрической сети в пределах 220-240 Вольт, частоты - от 47 до 53 Гц. Система электропитания должна соответствовать европейскому стандарту подключения, обеспечивающему заземление.</w:t>
      </w:r>
    </w:p>
    <w:p w14:paraId="560E4141" w14:textId="77777777" w:rsidR="00C40284" w:rsidRPr="00675814" w:rsidRDefault="00C40284" w:rsidP="00C40284">
      <w:pPr>
        <w:widowControl/>
        <w:ind w:firstLine="709"/>
        <w:jc w:val="both"/>
        <w:rPr>
          <w:lang w:eastAsia="ar-SA"/>
        </w:rPr>
      </w:pPr>
      <w:r w:rsidRPr="00675814">
        <w:rPr>
          <w:lang w:eastAsia="ar-SA"/>
        </w:rPr>
        <w:t>Все оборудование должно нормально работать при температуре окружающего воздуха от +5°С до +35°С, относительной влажности воздуха от 20 до 80% при температуре 23°С и концентрации пыли до 0,4 г/</w:t>
      </w:r>
      <w:proofErr w:type="spellStart"/>
      <w:r w:rsidRPr="00675814">
        <w:rPr>
          <w:lang w:eastAsia="ar-SA"/>
        </w:rPr>
        <w:t>м</w:t>
      </w:r>
      <w:r w:rsidRPr="00675814">
        <w:rPr>
          <w:vertAlign w:val="superscript"/>
          <w:lang w:eastAsia="ar-SA"/>
        </w:rPr>
        <w:t>З</w:t>
      </w:r>
      <w:proofErr w:type="spellEnd"/>
      <w:r w:rsidRPr="00675814">
        <w:rPr>
          <w:lang w:eastAsia="ar-SA"/>
        </w:rPr>
        <w:t>.</w:t>
      </w:r>
    </w:p>
    <w:p w14:paraId="7BEA4BC0" w14:textId="77777777" w:rsidR="00C40284" w:rsidRPr="00675814" w:rsidRDefault="00C40284" w:rsidP="00C40284">
      <w:pPr>
        <w:widowControl/>
        <w:ind w:firstLine="709"/>
        <w:jc w:val="both"/>
        <w:rPr>
          <w:lang w:eastAsia="ar-SA"/>
        </w:rPr>
      </w:pPr>
      <w:r w:rsidRPr="00675814">
        <w:rPr>
          <w:lang w:eastAsia="ar-SA"/>
        </w:rPr>
        <w:t>Все драйверы, необходимые для эксплуатации оборудования, должны присутствовать в составе стандартной поставки.</w:t>
      </w:r>
    </w:p>
    <w:p w14:paraId="66690F97" w14:textId="77777777" w:rsidR="00C40284" w:rsidRPr="00675814" w:rsidRDefault="00C40284" w:rsidP="00C40284">
      <w:pPr>
        <w:widowControl/>
        <w:ind w:firstLine="709"/>
        <w:jc w:val="both"/>
        <w:rPr>
          <w:lang w:eastAsia="ar-SA"/>
        </w:rPr>
      </w:pPr>
      <w:r w:rsidRPr="00675814">
        <w:rPr>
          <w:lang w:eastAsia="ar-SA"/>
        </w:rPr>
        <w:t>Все поставляемое оборудование должно быть русифицировано в соответствии со стандартами ISO и должно поддерживать работу с буквами русского алфавита.</w:t>
      </w:r>
    </w:p>
    <w:p w14:paraId="67880405" w14:textId="47157605" w:rsidR="00C40284" w:rsidRDefault="00C40284" w:rsidP="00C40284">
      <w:pPr>
        <w:widowControl/>
        <w:ind w:firstLine="709"/>
        <w:jc w:val="both"/>
        <w:rPr>
          <w:lang w:eastAsia="ar-SA"/>
        </w:rPr>
      </w:pPr>
      <w:r w:rsidRPr="00675814">
        <w:rPr>
          <w:lang w:eastAsia="ar-SA"/>
        </w:rPr>
        <w:t>Каждая единица оборудования должна сопровождаться документацией на русском языке, подтверждающей декларируемые технические характеристики и позволяющей обеспечить каждодневную работу пользователя. В комплект поставки включается «Руководство пользователя».</w:t>
      </w:r>
    </w:p>
    <w:p w14:paraId="1D5D7F9A" w14:textId="77777777" w:rsidR="0040181D" w:rsidRPr="00675814" w:rsidRDefault="0040181D" w:rsidP="00C40284">
      <w:pPr>
        <w:widowControl/>
        <w:ind w:firstLine="709"/>
        <w:jc w:val="both"/>
        <w:rPr>
          <w:lang w:eastAsia="ar-SA"/>
        </w:rPr>
      </w:pPr>
    </w:p>
    <w:p w14:paraId="5266ECB0" w14:textId="4353C83B" w:rsidR="007458AE" w:rsidRPr="0040181D" w:rsidRDefault="007458AE" w:rsidP="007458AE">
      <w:pPr>
        <w:ind w:firstLine="567"/>
      </w:pPr>
      <w:r w:rsidRPr="0040181D">
        <w:t xml:space="preserve">Составил                                                                                                        </w:t>
      </w:r>
      <w:r w:rsidR="00305B00" w:rsidRPr="0040181D">
        <w:t>В.Г. Шахматов</w:t>
      </w:r>
      <w:r w:rsidRPr="0040181D">
        <w:t xml:space="preserve"> </w:t>
      </w:r>
    </w:p>
    <w:sectPr w:rsidR="007458AE" w:rsidRPr="0040181D" w:rsidSect="009B6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A005482"/>
    <w:multiLevelType w:val="hybridMultilevel"/>
    <w:tmpl w:val="86FAA61A"/>
    <w:lvl w:ilvl="0" w:tplc="64F457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284"/>
    <w:rsid w:val="001A21E9"/>
    <w:rsid w:val="001A21F4"/>
    <w:rsid w:val="00224DF5"/>
    <w:rsid w:val="00244FB5"/>
    <w:rsid w:val="002D6D1A"/>
    <w:rsid w:val="00305B00"/>
    <w:rsid w:val="003A57EE"/>
    <w:rsid w:val="0040181D"/>
    <w:rsid w:val="00456209"/>
    <w:rsid w:val="005D0D9C"/>
    <w:rsid w:val="0063151A"/>
    <w:rsid w:val="006429DB"/>
    <w:rsid w:val="00677CD2"/>
    <w:rsid w:val="00683E34"/>
    <w:rsid w:val="006B2D76"/>
    <w:rsid w:val="006E4370"/>
    <w:rsid w:val="007458AE"/>
    <w:rsid w:val="00873452"/>
    <w:rsid w:val="008A49AD"/>
    <w:rsid w:val="008C7C5F"/>
    <w:rsid w:val="00945745"/>
    <w:rsid w:val="009A6E8E"/>
    <w:rsid w:val="009B6906"/>
    <w:rsid w:val="00A77D2B"/>
    <w:rsid w:val="00B02A5D"/>
    <w:rsid w:val="00B037A1"/>
    <w:rsid w:val="00B17E58"/>
    <w:rsid w:val="00BB3F3A"/>
    <w:rsid w:val="00C40284"/>
    <w:rsid w:val="00C959A1"/>
    <w:rsid w:val="00D80F07"/>
    <w:rsid w:val="00D83ABA"/>
    <w:rsid w:val="00E17B4A"/>
    <w:rsid w:val="00E40B3E"/>
    <w:rsid w:val="00E8768F"/>
    <w:rsid w:val="00EA3002"/>
    <w:rsid w:val="00F503F3"/>
    <w:rsid w:val="00F7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34C81"/>
  <w15:docId w15:val="{A7192C75-3444-4B77-8C50-892593B8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D9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40284"/>
    <w:pPr>
      <w:keepNext/>
      <w:numPr>
        <w:numId w:val="1"/>
      </w:numPr>
      <w:spacing w:before="80"/>
      <w:jc w:val="center"/>
      <w:outlineLvl w:val="0"/>
    </w:pPr>
    <w:rPr>
      <w:b/>
      <w:spacing w:val="20"/>
      <w:szCs w:val="20"/>
    </w:rPr>
  </w:style>
  <w:style w:type="paragraph" w:styleId="2">
    <w:name w:val="heading 2"/>
    <w:basedOn w:val="a"/>
    <w:next w:val="a"/>
    <w:link w:val="20"/>
    <w:qFormat/>
    <w:rsid w:val="00C40284"/>
    <w:pPr>
      <w:keepNext/>
      <w:numPr>
        <w:ilvl w:val="1"/>
        <w:numId w:val="1"/>
      </w:numPr>
      <w:tabs>
        <w:tab w:val="left" w:pos="6237"/>
      </w:tabs>
      <w:spacing w:before="120" w:after="120"/>
      <w:jc w:val="center"/>
      <w:outlineLvl w:val="1"/>
    </w:pPr>
    <w:rPr>
      <w:sz w:val="18"/>
      <w:szCs w:val="20"/>
    </w:rPr>
  </w:style>
  <w:style w:type="paragraph" w:styleId="3">
    <w:name w:val="heading 3"/>
    <w:basedOn w:val="a"/>
    <w:next w:val="a"/>
    <w:link w:val="30"/>
    <w:qFormat/>
    <w:rsid w:val="00C40284"/>
    <w:pPr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C40284"/>
    <w:pPr>
      <w:keepNext/>
      <w:numPr>
        <w:ilvl w:val="5"/>
        <w:numId w:val="1"/>
      </w:numPr>
      <w:spacing w:line="360" w:lineRule="auto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40284"/>
    <w:pPr>
      <w:numPr>
        <w:ilvl w:val="6"/>
        <w:numId w:val="1"/>
      </w:num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C402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284"/>
    <w:rPr>
      <w:rFonts w:ascii="Times New Roman" w:eastAsia="Times New Roman" w:hAnsi="Times New Roman" w:cs="Times New Roman"/>
      <w:b/>
      <w:spacing w:val="20"/>
      <w:sz w:val="24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C40284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C40284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C4028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C4028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C40284"/>
    <w:rPr>
      <w:rFonts w:ascii="Arial" w:eastAsia="Times New Roman" w:hAnsi="Arial" w:cs="Arial"/>
      <w:lang w:eastAsia="zh-CN"/>
    </w:rPr>
  </w:style>
  <w:style w:type="paragraph" w:styleId="a3">
    <w:name w:val="List Paragraph"/>
    <w:basedOn w:val="a"/>
    <w:uiPriority w:val="34"/>
    <w:qFormat/>
    <w:rsid w:val="00E40B3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05B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9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8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89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26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0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5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41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4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209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9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34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904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44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4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1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66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79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0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1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8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7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8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67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976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1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8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61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0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8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8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92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4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7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80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57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67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5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40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5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17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92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1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553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53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4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2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5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59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06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7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69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03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23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4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99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1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7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81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16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33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3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45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09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7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650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5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878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4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9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6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595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20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9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3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35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26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4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76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427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67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3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7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67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2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8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742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16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7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8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53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8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0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422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85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5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52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84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48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0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1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5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9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23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6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6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0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6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7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52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14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4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6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45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9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99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31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1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06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41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8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08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308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47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70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28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2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4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2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572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6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51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22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7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174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9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75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4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507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7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309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4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3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85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5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3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0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47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9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4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</dc:creator>
  <cp:lastModifiedBy>Крысанова Марина Владимировна</cp:lastModifiedBy>
  <cp:revision>3</cp:revision>
  <cp:lastPrinted>2023-03-12T12:23:00Z</cp:lastPrinted>
  <dcterms:created xsi:type="dcterms:W3CDTF">2023-03-30T10:28:00Z</dcterms:created>
  <dcterms:modified xsi:type="dcterms:W3CDTF">2023-03-30T10:29:00Z</dcterms:modified>
</cp:coreProperties>
</file>